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692" w:rsidRDefault="00ED7453" w:rsidP="0070787F">
      <w:pPr>
        <w:ind w:left="6372" w:firstLine="708"/>
      </w:pPr>
      <w:r>
        <w:rPr>
          <w:noProof/>
          <w:lang w:eastAsia="de-DE"/>
        </w:rPr>
        <w:drawing>
          <wp:inline distT="0" distB="0" distL="0" distR="0">
            <wp:extent cx="1797421" cy="1269211"/>
            <wp:effectExtent l="19050" t="0" r="0" b="0"/>
            <wp:docPr id="12" name="Grafik 0" descr="IfZ_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Z_Logo.eps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702" cy="1269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453" w:rsidRPr="0070787F" w:rsidRDefault="00ED7453" w:rsidP="00707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0787F" w:rsidRPr="0070787F" w:rsidRDefault="00A12EB6" w:rsidP="007078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de-DE"/>
        </w:rPr>
        <w:t>Pressemitteilung</w:t>
      </w:r>
      <w:r w:rsidR="0070787F" w:rsidRPr="0070787F">
        <w:rPr>
          <w:rFonts w:ascii="Arial" w:eastAsia="Times New Roman" w:hAnsi="Arial" w:cs="Arial"/>
          <w:b/>
          <w:bCs/>
          <w:sz w:val="27"/>
          <w:szCs w:val="27"/>
          <w:lang w:eastAsia="de-DE"/>
        </w:rPr>
        <w:t xml:space="preserve"> des Instituts für Zeitgeschichte München - Berlin</w:t>
      </w:r>
    </w:p>
    <w:p w:rsidR="0070787F" w:rsidRDefault="0070787F" w:rsidP="007078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D860B4" w:rsidRPr="003D3C40" w:rsidRDefault="00D860B4" w:rsidP="007078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70787F" w:rsidRDefault="001A59F6" w:rsidP="00397B09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de-DE"/>
        </w:rPr>
        <w:t>Vorgeschichte der Gegenwart</w:t>
      </w:r>
    </w:p>
    <w:p w:rsidR="00ED7453" w:rsidRDefault="00ED7453" w:rsidP="00504AC3">
      <w:pPr>
        <w:spacing w:after="24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sz w:val="27"/>
          <w:szCs w:val="27"/>
        </w:rPr>
        <w:t xml:space="preserve">Strukturwandel und Beschleunigung seit den 1970er Jahren: </w:t>
      </w:r>
      <w:r w:rsidR="00504AC3" w:rsidRPr="00504AC3">
        <w:rPr>
          <w:rFonts w:ascii="Arial" w:hAnsi="Arial" w:cs="Arial"/>
          <w:b/>
          <w:bCs/>
          <w:sz w:val="27"/>
          <w:szCs w:val="27"/>
        </w:rPr>
        <w:t>Konferenz am Institut für Zeitgeschichte vom 27.-29. Juni 2013</w:t>
      </w:r>
    </w:p>
    <w:p w:rsidR="001A59F6" w:rsidRDefault="00A12EB6" w:rsidP="00A12EB6">
      <w:pPr>
        <w:spacing w:after="120"/>
        <w:rPr>
          <w:rFonts w:ascii="Arial" w:hAnsi="Arial" w:cs="Arial"/>
          <w:b/>
          <w:color w:val="000000"/>
        </w:rPr>
      </w:pPr>
      <w:r w:rsidRPr="00A12EB6">
        <w:rPr>
          <w:rFonts w:ascii="Arial" w:hAnsi="Arial" w:cs="Arial"/>
          <w:b/>
          <w:color w:val="000000"/>
        </w:rPr>
        <w:t>München (</w:t>
      </w:r>
      <w:r w:rsidR="00C45F70">
        <w:rPr>
          <w:rFonts w:ascii="Arial" w:hAnsi="Arial" w:cs="Arial"/>
          <w:b/>
          <w:color w:val="000000"/>
        </w:rPr>
        <w:t>17</w:t>
      </w:r>
      <w:r w:rsidR="00DD22A4">
        <w:rPr>
          <w:rFonts w:ascii="Arial" w:hAnsi="Arial" w:cs="Arial"/>
          <w:b/>
          <w:color w:val="000000"/>
        </w:rPr>
        <w:t>.</w:t>
      </w:r>
      <w:r w:rsidR="00C45F70">
        <w:rPr>
          <w:rFonts w:ascii="Arial" w:hAnsi="Arial" w:cs="Arial"/>
          <w:b/>
          <w:color w:val="000000"/>
        </w:rPr>
        <w:t>06</w:t>
      </w:r>
      <w:r w:rsidR="00DD22A4">
        <w:rPr>
          <w:rFonts w:ascii="Arial" w:hAnsi="Arial" w:cs="Arial"/>
          <w:b/>
          <w:color w:val="000000"/>
        </w:rPr>
        <w:t>.</w:t>
      </w:r>
      <w:r w:rsidRPr="00A12EB6">
        <w:rPr>
          <w:rFonts w:ascii="Arial" w:hAnsi="Arial" w:cs="Arial"/>
          <w:b/>
          <w:color w:val="000000"/>
        </w:rPr>
        <w:t>201</w:t>
      </w:r>
      <w:r w:rsidR="00DD22A4">
        <w:rPr>
          <w:rFonts w:ascii="Arial" w:hAnsi="Arial" w:cs="Arial"/>
          <w:b/>
          <w:color w:val="000000"/>
        </w:rPr>
        <w:t>3</w:t>
      </w:r>
      <w:r w:rsidRPr="00A12EB6">
        <w:rPr>
          <w:rFonts w:ascii="Arial" w:hAnsi="Arial" w:cs="Arial"/>
          <w:b/>
          <w:color w:val="000000"/>
        </w:rPr>
        <w:t xml:space="preserve">) </w:t>
      </w:r>
      <w:r w:rsidR="00DD22A4">
        <w:rPr>
          <w:rFonts w:ascii="Arial" w:hAnsi="Arial" w:cs="Arial"/>
          <w:b/>
          <w:color w:val="000000"/>
        </w:rPr>
        <w:t>Die 1970er Jahre stehen</w:t>
      </w:r>
      <w:r w:rsidR="001A59F6">
        <w:rPr>
          <w:rFonts w:ascii="Arial" w:hAnsi="Arial" w:cs="Arial"/>
          <w:b/>
          <w:color w:val="000000"/>
        </w:rPr>
        <w:t xml:space="preserve"> vom 27. bis 29. Juni</w:t>
      </w:r>
      <w:r w:rsidR="00DD22A4">
        <w:rPr>
          <w:rFonts w:ascii="Arial" w:hAnsi="Arial" w:cs="Arial"/>
          <w:b/>
          <w:color w:val="000000"/>
        </w:rPr>
        <w:t xml:space="preserve"> </w:t>
      </w:r>
      <w:r w:rsidR="001A59F6">
        <w:rPr>
          <w:rFonts w:ascii="Arial" w:hAnsi="Arial" w:cs="Arial"/>
          <w:b/>
          <w:color w:val="000000"/>
        </w:rPr>
        <w:t xml:space="preserve">2013 </w:t>
      </w:r>
      <w:r w:rsidR="00DD22A4">
        <w:rPr>
          <w:rFonts w:ascii="Arial" w:hAnsi="Arial" w:cs="Arial"/>
          <w:b/>
          <w:color w:val="000000"/>
        </w:rPr>
        <w:t xml:space="preserve">im Mittelpunkt einer großen Tagung </w:t>
      </w:r>
      <w:r w:rsidR="00291A85">
        <w:rPr>
          <w:rFonts w:ascii="Arial" w:hAnsi="Arial" w:cs="Arial"/>
          <w:b/>
          <w:color w:val="000000"/>
        </w:rPr>
        <w:t>des</w:t>
      </w:r>
      <w:r w:rsidR="00DD22A4">
        <w:rPr>
          <w:rFonts w:ascii="Arial" w:hAnsi="Arial" w:cs="Arial"/>
          <w:b/>
          <w:color w:val="000000"/>
        </w:rPr>
        <w:t xml:space="preserve"> Institut</w:t>
      </w:r>
      <w:r w:rsidR="00291A85">
        <w:rPr>
          <w:rFonts w:ascii="Arial" w:hAnsi="Arial" w:cs="Arial"/>
          <w:b/>
          <w:color w:val="000000"/>
        </w:rPr>
        <w:t>s</w:t>
      </w:r>
      <w:r w:rsidR="00DD22A4">
        <w:rPr>
          <w:rFonts w:ascii="Arial" w:hAnsi="Arial" w:cs="Arial"/>
          <w:b/>
          <w:color w:val="000000"/>
        </w:rPr>
        <w:t xml:space="preserve"> für Zeitgeschichte</w:t>
      </w:r>
      <w:r w:rsidR="004F55DB">
        <w:rPr>
          <w:rFonts w:ascii="Arial" w:hAnsi="Arial" w:cs="Arial"/>
          <w:b/>
          <w:color w:val="000000"/>
        </w:rPr>
        <w:t xml:space="preserve"> München – Berlin</w:t>
      </w:r>
      <w:r w:rsidR="00291A85">
        <w:rPr>
          <w:rFonts w:ascii="Arial" w:hAnsi="Arial" w:cs="Arial"/>
          <w:b/>
          <w:color w:val="000000"/>
        </w:rPr>
        <w:t>, der Universität Tübingen und der Universität Trier</w:t>
      </w:r>
      <w:r w:rsidR="00DD22A4">
        <w:rPr>
          <w:rFonts w:ascii="Arial" w:hAnsi="Arial" w:cs="Arial"/>
          <w:b/>
          <w:color w:val="000000"/>
        </w:rPr>
        <w:t xml:space="preserve">: Unter dem Leitmotiv „Vorgeschichte der Gegenwart“ </w:t>
      </w:r>
      <w:r w:rsidR="00D85A10">
        <w:rPr>
          <w:rFonts w:ascii="Arial" w:hAnsi="Arial" w:cs="Arial"/>
          <w:b/>
          <w:color w:val="000000"/>
        </w:rPr>
        <w:t>beleuchtet die Konferenz</w:t>
      </w:r>
      <w:r w:rsidR="00291A85">
        <w:rPr>
          <w:rFonts w:ascii="Arial" w:hAnsi="Arial" w:cs="Arial"/>
          <w:b/>
          <w:color w:val="000000"/>
        </w:rPr>
        <w:t xml:space="preserve"> </w:t>
      </w:r>
      <w:r w:rsidR="00D85A10">
        <w:rPr>
          <w:rFonts w:ascii="Arial" w:hAnsi="Arial" w:cs="Arial"/>
          <w:b/>
          <w:color w:val="000000"/>
        </w:rPr>
        <w:t xml:space="preserve">eine Epoche, die schon von Zeitgenossen als Dekade des beschleunigten Wandels, </w:t>
      </w:r>
      <w:r w:rsidR="00485FC4">
        <w:rPr>
          <w:rFonts w:ascii="Arial" w:hAnsi="Arial" w:cs="Arial"/>
          <w:b/>
          <w:color w:val="000000"/>
        </w:rPr>
        <w:t xml:space="preserve">der </w:t>
      </w:r>
      <w:r w:rsidR="00D85A10">
        <w:rPr>
          <w:rFonts w:ascii="Arial" w:hAnsi="Arial" w:cs="Arial"/>
          <w:b/>
          <w:color w:val="000000"/>
        </w:rPr>
        <w:t>gesellschaftliche</w:t>
      </w:r>
      <w:r w:rsidR="00485FC4">
        <w:rPr>
          <w:rFonts w:ascii="Arial" w:hAnsi="Arial" w:cs="Arial"/>
          <w:b/>
          <w:color w:val="000000"/>
        </w:rPr>
        <w:t>n</w:t>
      </w:r>
      <w:r w:rsidR="00D85A10">
        <w:rPr>
          <w:rFonts w:ascii="Arial" w:hAnsi="Arial" w:cs="Arial"/>
          <w:b/>
          <w:color w:val="000000"/>
        </w:rPr>
        <w:t xml:space="preserve"> Umbrüche und ökonomische</w:t>
      </w:r>
      <w:r w:rsidR="00485FC4">
        <w:rPr>
          <w:rFonts w:ascii="Arial" w:hAnsi="Arial" w:cs="Arial"/>
          <w:b/>
          <w:color w:val="000000"/>
        </w:rPr>
        <w:t>n</w:t>
      </w:r>
      <w:r w:rsidR="00D85A10">
        <w:rPr>
          <w:rFonts w:ascii="Arial" w:hAnsi="Arial" w:cs="Arial"/>
          <w:b/>
          <w:color w:val="000000"/>
        </w:rPr>
        <w:t xml:space="preserve"> Krisen wahrgenommen wurde. Dieser vielfältige Zäsurcharakter rückt die Jahre „nach dem Boom“ verstärkt in den Fokus der zeithistorischen Forschung. </w:t>
      </w:r>
    </w:p>
    <w:p w:rsidR="00D85A10" w:rsidRPr="00A12EB6" w:rsidRDefault="00291A85" w:rsidP="00A12EB6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 ausgewählten Beispielen spürt die gemeinsame Konferenz</w:t>
      </w:r>
      <w:r w:rsidR="004F55D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in München </w:t>
      </w:r>
      <w:r w:rsidR="00D85A10" w:rsidRPr="001A59F6">
        <w:rPr>
          <w:rFonts w:ascii="Arial" w:hAnsi="Arial" w:cs="Arial"/>
          <w:color w:val="000000"/>
        </w:rPr>
        <w:t xml:space="preserve">den </w:t>
      </w:r>
      <w:r w:rsidR="00485FC4" w:rsidRPr="001A59F6">
        <w:rPr>
          <w:rFonts w:ascii="Arial" w:hAnsi="Arial" w:cs="Arial"/>
          <w:color w:val="000000"/>
        </w:rPr>
        <w:t xml:space="preserve">Dimensionen </w:t>
      </w:r>
      <w:r w:rsidR="001A59F6" w:rsidRPr="001A59F6">
        <w:rPr>
          <w:rFonts w:ascii="Arial" w:hAnsi="Arial" w:cs="Arial"/>
          <w:color w:val="000000"/>
        </w:rPr>
        <w:t>dieses Wandels</w:t>
      </w:r>
      <w:r w:rsidR="00D85A10" w:rsidRPr="001A59F6">
        <w:rPr>
          <w:rFonts w:ascii="Arial" w:hAnsi="Arial" w:cs="Arial"/>
          <w:color w:val="000000"/>
        </w:rPr>
        <w:t xml:space="preserve"> </w:t>
      </w:r>
      <w:r w:rsidR="001A59F6" w:rsidRPr="001A59F6">
        <w:rPr>
          <w:rFonts w:ascii="Arial" w:hAnsi="Arial" w:cs="Arial"/>
          <w:color w:val="000000"/>
        </w:rPr>
        <w:t>nach:</w:t>
      </w:r>
      <w:r w:rsidR="001A59F6">
        <w:rPr>
          <w:rFonts w:ascii="Arial" w:hAnsi="Arial" w:cs="Arial"/>
          <w:b/>
          <w:color w:val="000000"/>
        </w:rPr>
        <w:t xml:space="preserve"> </w:t>
      </w:r>
      <w:r w:rsidR="00C33E03">
        <w:rPr>
          <w:rFonts w:ascii="Arial" w:hAnsi="Arial" w:cs="Arial"/>
          <w:color w:val="000000"/>
        </w:rPr>
        <w:t xml:space="preserve">Teilzeitarbeit und PC, Essverhalten und Joggingwelle, Friedensbewegung und </w:t>
      </w:r>
      <w:r w:rsidR="009B3126">
        <w:rPr>
          <w:rFonts w:ascii="Arial" w:hAnsi="Arial" w:cs="Arial"/>
          <w:color w:val="000000"/>
        </w:rPr>
        <w:t>„</w:t>
      </w:r>
      <w:proofErr w:type="spellStart"/>
      <w:r w:rsidR="009B3126">
        <w:rPr>
          <w:rFonts w:ascii="Arial" w:hAnsi="Arial" w:cs="Arial"/>
          <w:color w:val="000000"/>
        </w:rPr>
        <w:t>No</w:t>
      </w:r>
      <w:proofErr w:type="spellEnd"/>
      <w:r w:rsidR="009B3126">
        <w:rPr>
          <w:rFonts w:ascii="Arial" w:hAnsi="Arial" w:cs="Arial"/>
          <w:color w:val="000000"/>
        </w:rPr>
        <w:t xml:space="preserve"> </w:t>
      </w:r>
      <w:proofErr w:type="spellStart"/>
      <w:r w:rsidR="009B3126">
        <w:rPr>
          <w:rFonts w:ascii="Arial" w:hAnsi="Arial" w:cs="Arial"/>
          <w:color w:val="000000"/>
        </w:rPr>
        <w:t>future</w:t>
      </w:r>
      <w:proofErr w:type="spellEnd"/>
      <w:r w:rsidR="009B3126">
        <w:rPr>
          <w:rFonts w:ascii="Arial" w:hAnsi="Arial" w:cs="Arial"/>
          <w:color w:val="000000"/>
        </w:rPr>
        <w:t>“</w:t>
      </w:r>
      <w:r w:rsidR="00C33E03">
        <w:rPr>
          <w:rFonts w:ascii="Arial" w:hAnsi="Arial" w:cs="Arial"/>
          <w:color w:val="000000"/>
        </w:rPr>
        <w:t xml:space="preserve"> – die Untersuchungsfelder, die Anselm Doering-Manteuffel, Lutz Raphael und Thomas Schlemmer in der wissenschaftlichen Konzeption der Tagung abgesteckt haben, entfalten ein umfassendes Panorama der</w:t>
      </w:r>
      <w:r w:rsidR="00D85A10">
        <w:rPr>
          <w:rFonts w:ascii="Arial" w:hAnsi="Arial" w:cs="Arial"/>
          <w:color w:val="000000"/>
        </w:rPr>
        <w:t xml:space="preserve"> </w:t>
      </w:r>
      <w:r w:rsidR="00C33E03">
        <w:rPr>
          <w:rFonts w:ascii="Arial" w:hAnsi="Arial" w:cs="Arial"/>
          <w:color w:val="000000"/>
        </w:rPr>
        <w:t xml:space="preserve">70er Jahre und ihrer </w:t>
      </w:r>
      <w:r w:rsidR="009B3126">
        <w:rPr>
          <w:rFonts w:ascii="Arial" w:hAnsi="Arial" w:cs="Arial"/>
          <w:color w:val="000000"/>
        </w:rPr>
        <w:t>Veränderun</w:t>
      </w:r>
      <w:bookmarkStart w:id="0" w:name="_GoBack"/>
      <w:bookmarkEnd w:id="0"/>
      <w:r w:rsidR="009B3126">
        <w:rPr>
          <w:rFonts w:ascii="Arial" w:hAnsi="Arial" w:cs="Arial"/>
          <w:color w:val="000000"/>
        </w:rPr>
        <w:t>gen für</w:t>
      </w:r>
      <w:r w:rsidR="00C33E03">
        <w:rPr>
          <w:rFonts w:ascii="Arial" w:hAnsi="Arial" w:cs="Arial"/>
          <w:color w:val="000000"/>
        </w:rPr>
        <w:t xml:space="preserve"> </w:t>
      </w:r>
      <w:r w:rsidR="009B3126">
        <w:rPr>
          <w:rFonts w:ascii="Arial" w:hAnsi="Arial" w:cs="Arial"/>
          <w:color w:val="000000"/>
        </w:rPr>
        <w:t>Politik, Wirtschaft, Gesellschaft und Kultur.</w:t>
      </w:r>
    </w:p>
    <w:p w:rsidR="00DD22A4" w:rsidRPr="00DD22A4" w:rsidRDefault="007C1D4A" w:rsidP="00DD22A4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Viele dieser Veränderungen wurden als Krise wahrgenommen: </w:t>
      </w:r>
      <w:r w:rsidR="00DD22A4" w:rsidRPr="00DD22A4">
        <w:rPr>
          <w:rFonts w:ascii="Arial" w:hAnsi="Arial" w:cs="Arial"/>
          <w:color w:val="000000"/>
        </w:rPr>
        <w:t xml:space="preserve">Der Ölpreisschock verwies auf die „Grenzen des Wachstums“ und </w:t>
      </w:r>
      <w:r w:rsidR="00485FC4">
        <w:rPr>
          <w:rFonts w:ascii="Arial" w:hAnsi="Arial" w:cs="Arial"/>
          <w:color w:val="000000"/>
        </w:rPr>
        <w:t>das Ende</w:t>
      </w:r>
      <w:r w:rsidR="00DD22A4" w:rsidRPr="00DD22A4">
        <w:rPr>
          <w:rFonts w:ascii="Arial" w:hAnsi="Arial" w:cs="Arial"/>
          <w:color w:val="000000"/>
        </w:rPr>
        <w:t xml:space="preserve"> der industriellen Moderne, der Glaube an den Fortschritt wich </w:t>
      </w:r>
      <w:r>
        <w:rPr>
          <w:rFonts w:ascii="Arial" w:hAnsi="Arial" w:cs="Arial"/>
          <w:color w:val="000000"/>
        </w:rPr>
        <w:t>einer</w:t>
      </w:r>
      <w:r w:rsidR="00DD22A4" w:rsidRPr="00DD22A4">
        <w:rPr>
          <w:rFonts w:ascii="Arial" w:hAnsi="Arial" w:cs="Arial"/>
          <w:color w:val="000000"/>
        </w:rPr>
        <w:t xml:space="preserve"> Zukunftsangst, gegen die auch althergebrachte Rezepte wie politische Weltanschauungen oder Religion weitgehend wirkungslos blieben. </w:t>
      </w:r>
    </w:p>
    <w:p w:rsidR="00DD22A4" w:rsidRPr="00DD22A4" w:rsidRDefault="007C1D4A" w:rsidP="00DD22A4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Die Tagungsagenda nimmt dabei aber auch die weiterführenden Perspektiven dieses Wandels in den Blick und </w:t>
      </w:r>
      <w:r w:rsidR="00485FC4">
        <w:rPr>
          <w:rFonts w:ascii="Arial" w:hAnsi="Arial" w:cs="Arial"/>
          <w:color w:val="000000"/>
        </w:rPr>
        <w:t xml:space="preserve">analysiert neben den vielfältigen Krisenerscheinungen </w:t>
      </w:r>
      <w:r>
        <w:rPr>
          <w:rFonts w:ascii="Arial" w:hAnsi="Arial" w:cs="Arial"/>
          <w:color w:val="000000"/>
        </w:rPr>
        <w:t xml:space="preserve">ebenso </w:t>
      </w:r>
      <w:r w:rsidR="00DD22A4" w:rsidRPr="00DD22A4">
        <w:rPr>
          <w:rFonts w:ascii="Arial" w:hAnsi="Arial" w:cs="Arial"/>
          <w:color w:val="000000"/>
        </w:rPr>
        <w:t xml:space="preserve">neue Entwicklungsmöglichkeiten und Lebenschancen. </w:t>
      </w:r>
    </w:p>
    <w:p w:rsidR="001A59F6" w:rsidRDefault="00DD22A4" w:rsidP="00DD22A4">
      <w:pPr>
        <w:spacing w:after="120"/>
        <w:rPr>
          <w:rFonts w:ascii="Arial" w:hAnsi="Arial" w:cs="Arial"/>
          <w:color w:val="000000"/>
        </w:rPr>
      </w:pPr>
      <w:r w:rsidRPr="00DD22A4">
        <w:rPr>
          <w:rFonts w:ascii="Arial" w:hAnsi="Arial" w:cs="Arial"/>
          <w:color w:val="000000"/>
        </w:rPr>
        <w:t xml:space="preserve">Im Rahmen der Konferenz gibt es auch zwei Abendveranstaltungen: </w:t>
      </w:r>
    </w:p>
    <w:p w:rsidR="00DD22A4" w:rsidRPr="00DD22A4" w:rsidRDefault="00DD22A4" w:rsidP="00DD22A4">
      <w:pPr>
        <w:spacing w:after="120"/>
        <w:rPr>
          <w:rFonts w:ascii="Arial" w:hAnsi="Arial" w:cs="Arial"/>
          <w:color w:val="000000"/>
        </w:rPr>
      </w:pPr>
      <w:r w:rsidRPr="00DD22A4">
        <w:rPr>
          <w:rFonts w:ascii="Arial" w:hAnsi="Arial" w:cs="Arial"/>
          <w:color w:val="000000"/>
        </w:rPr>
        <w:t xml:space="preserve">Am Donnerstag, den 27. Juni referiert Adam </w:t>
      </w:r>
      <w:proofErr w:type="spellStart"/>
      <w:r w:rsidRPr="00DD22A4">
        <w:rPr>
          <w:rFonts w:ascii="Arial" w:hAnsi="Arial" w:cs="Arial"/>
          <w:color w:val="000000"/>
        </w:rPr>
        <w:t>Tooze</w:t>
      </w:r>
      <w:proofErr w:type="spellEnd"/>
      <w:r w:rsidRPr="00DD22A4">
        <w:rPr>
          <w:rFonts w:ascii="Arial" w:hAnsi="Arial" w:cs="Arial"/>
          <w:color w:val="000000"/>
        </w:rPr>
        <w:t xml:space="preserve"> um 19:15 Uhr über das Thema "Der Weg in die Alternativlosigkeit: Wir</w:t>
      </w:r>
      <w:r w:rsidR="00485FC4">
        <w:rPr>
          <w:rFonts w:ascii="Arial" w:hAnsi="Arial" w:cs="Arial"/>
          <w:color w:val="000000"/>
        </w:rPr>
        <w:t>t</w:t>
      </w:r>
      <w:r w:rsidRPr="00DD22A4">
        <w:rPr>
          <w:rFonts w:ascii="Arial" w:hAnsi="Arial" w:cs="Arial"/>
          <w:color w:val="000000"/>
        </w:rPr>
        <w:t xml:space="preserve">schaftspolitik nach dem Boom 1973 bis 1983". </w:t>
      </w:r>
    </w:p>
    <w:p w:rsidR="00DD22A4" w:rsidRPr="00DD22A4" w:rsidRDefault="00DD22A4" w:rsidP="00DD22A4">
      <w:pPr>
        <w:spacing w:after="120"/>
        <w:rPr>
          <w:rFonts w:ascii="Arial" w:hAnsi="Arial" w:cs="Arial"/>
          <w:color w:val="000000"/>
        </w:rPr>
      </w:pPr>
      <w:r w:rsidRPr="00DD22A4">
        <w:rPr>
          <w:rFonts w:ascii="Arial" w:hAnsi="Arial" w:cs="Arial"/>
          <w:color w:val="000000"/>
        </w:rPr>
        <w:t xml:space="preserve">Am Freitag, 28. Juni unternehmen Knut Borchardt (München), Anselm Doering-Manteuffel (Tübingen), Lutz </w:t>
      </w:r>
      <w:proofErr w:type="spellStart"/>
      <w:r w:rsidRPr="00DD22A4">
        <w:rPr>
          <w:rFonts w:ascii="Arial" w:hAnsi="Arial" w:cs="Arial"/>
          <w:color w:val="000000"/>
        </w:rPr>
        <w:t>Leisering</w:t>
      </w:r>
      <w:proofErr w:type="spellEnd"/>
      <w:r w:rsidRPr="00DD22A4">
        <w:rPr>
          <w:rFonts w:ascii="Arial" w:hAnsi="Arial" w:cs="Arial"/>
          <w:color w:val="000000"/>
        </w:rPr>
        <w:t xml:space="preserve"> (Bielefeld), Wolfgang Schroeder (Kassel) und André Steiner (Potsdam) auf dem Podium eine kritische Reflexion unter dem Titel </w:t>
      </w:r>
      <w:r w:rsidR="001A59F6">
        <w:rPr>
          <w:rFonts w:ascii="Arial" w:hAnsi="Arial" w:cs="Arial"/>
          <w:color w:val="000000"/>
        </w:rPr>
        <w:t>„</w:t>
      </w:r>
      <w:r w:rsidRPr="00DD22A4">
        <w:rPr>
          <w:rFonts w:ascii="Arial" w:hAnsi="Arial" w:cs="Arial"/>
          <w:color w:val="000000"/>
        </w:rPr>
        <w:t xml:space="preserve">Strukturbrüche im letzten Drittel des 20. Jahrhunderts". Die Diskussion unter Leitung von Andreas Wirsching beginnt um 19 Uhr. </w:t>
      </w:r>
    </w:p>
    <w:p w:rsidR="00DD22A4" w:rsidRPr="00DD22A4" w:rsidRDefault="00485FC4" w:rsidP="00DD22A4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Wir möchten Sie zu dieser Tagung herzlich einladen.</w:t>
      </w:r>
      <w:r w:rsidR="00DD22A4" w:rsidRPr="00DD22A4">
        <w:rPr>
          <w:rFonts w:ascii="Arial" w:hAnsi="Arial" w:cs="Arial"/>
          <w:color w:val="000000"/>
        </w:rPr>
        <w:br/>
      </w:r>
      <w:r w:rsidR="00DD22A4" w:rsidRPr="00DD22A4">
        <w:rPr>
          <w:rFonts w:ascii="Arial" w:hAnsi="Arial" w:cs="Arial"/>
          <w:color w:val="000000"/>
        </w:rPr>
        <w:br/>
        <w:t xml:space="preserve">Das vollständige Programm finden </w:t>
      </w:r>
      <w:r>
        <w:rPr>
          <w:rFonts w:ascii="Arial" w:hAnsi="Arial" w:cs="Arial"/>
          <w:color w:val="000000"/>
        </w:rPr>
        <w:t>Sie im Anhang.</w:t>
      </w:r>
    </w:p>
    <w:p w:rsidR="001A59F6" w:rsidRDefault="00DD22A4" w:rsidP="00DD22A4">
      <w:pPr>
        <w:spacing w:after="120"/>
        <w:rPr>
          <w:rFonts w:ascii="Arial" w:hAnsi="Arial" w:cs="Arial"/>
          <w:color w:val="000000"/>
        </w:rPr>
      </w:pPr>
      <w:r w:rsidRPr="00DD22A4">
        <w:rPr>
          <w:rFonts w:ascii="Arial" w:hAnsi="Arial" w:cs="Arial"/>
          <w:color w:val="000000"/>
        </w:rPr>
        <w:lastRenderedPageBreak/>
        <w:br/>
        <w:t>Tagungsort:</w:t>
      </w:r>
      <w:r w:rsidRPr="00DD22A4">
        <w:rPr>
          <w:rFonts w:ascii="Arial" w:hAnsi="Arial" w:cs="Arial"/>
          <w:color w:val="000000"/>
        </w:rPr>
        <w:br/>
        <w:t>Institut für Zeitgeschichte</w:t>
      </w:r>
      <w:r w:rsidRPr="00DD22A4">
        <w:rPr>
          <w:rFonts w:ascii="Arial" w:hAnsi="Arial" w:cs="Arial"/>
          <w:color w:val="000000"/>
        </w:rPr>
        <w:br/>
      </w:r>
      <w:proofErr w:type="spellStart"/>
      <w:r w:rsidRPr="00DD22A4">
        <w:rPr>
          <w:rFonts w:ascii="Arial" w:hAnsi="Arial" w:cs="Arial"/>
          <w:color w:val="000000"/>
        </w:rPr>
        <w:t>Leonrodstraße</w:t>
      </w:r>
      <w:proofErr w:type="spellEnd"/>
      <w:r w:rsidRPr="00DD22A4">
        <w:rPr>
          <w:rFonts w:ascii="Arial" w:hAnsi="Arial" w:cs="Arial"/>
          <w:color w:val="000000"/>
        </w:rPr>
        <w:t xml:space="preserve"> 46b</w:t>
      </w:r>
      <w:r w:rsidRPr="00DD22A4">
        <w:rPr>
          <w:rFonts w:ascii="Arial" w:hAnsi="Arial" w:cs="Arial"/>
          <w:color w:val="000000"/>
        </w:rPr>
        <w:br/>
        <w:t>80636 München</w:t>
      </w:r>
      <w:r w:rsidRPr="00DD22A4">
        <w:rPr>
          <w:rFonts w:ascii="Arial" w:hAnsi="Arial" w:cs="Arial"/>
          <w:color w:val="000000"/>
        </w:rPr>
        <w:br/>
      </w:r>
      <w:r w:rsidRPr="00DD22A4">
        <w:rPr>
          <w:rFonts w:ascii="Arial" w:hAnsi="Arial" w:cs="Arial"/>
          <w:color w:val="000000"/>
        </w:rPr>
        <w:br/>
        <w:t>Kontakt:</w:t>
      </w:r>
      <w:r w:rsidRPr="00DD22A4">
        <w:rPr>
          <w:rFonts w:ascii="Arial" w:hAnsi="Arial" w:cs="Arial"/>
          <w:color w:val="000000"/>
        </w:rPr>
        <w:br/>
        <w:t xml:space="preserve">Anmeldung erbeten </w:t>
      </w:r>
      <w:r w:rsidR="001A59F6">
        <w:rPr>
          <w:rFonts w:ascii="Arial" w:hAnsi="Arial" w:cs="Arial"/>
          <w:color w:val="000000"/>
        </w:rPr>
        <w:t xml:space="preserve">unter </w:t>
      </w:r>
      <w:hyperlink r:id="rId6" w:history="1">
        <w:r w:rsidR="001A59F6" w:rsidRPr="007E303A">
          <w:rPr>
            <w:rStyle w:val="Hyperlink"/>
            <w:rFonts w:ascii="Arial" w:hAnsi="Arial" w:cs="Arial"/>
          </w:rPr>
          <w:t>presse@ifz-muenchen.de</w:t>
        </w:r>
      </w:hyperlink>
      <w:r w:rsidR="001A59F6">
        <w:rPr>
          <w:rFonts w:ascii="Arial" w:hAnsi="Arial" w:cs="Arial"/>
          <w:color w:val="000000"/>
        </w:rPr>
        <w:t xml:space="preserve"> oder </w:t>
      </w:r>
      <w:r w:rsidRPr="00DD22A4">
        <w:rPr>
          <w:rFonts w:ascii="Arial" w:hAnsi="Arial" w:cs="Arial"/>
          <w:color w:val="000000"/>
        </w:rPr>
        <w:t>Telefon: 0049-89-12688-</w:t>
      </w:r>
      <w:r w:rsidR="001A59F6">
        <w:rPr>
          <w:rFonts w:ascii="Arial" w:hAnsi="Arial" w:cs="Arial"/>
          <w:color w:val="000000"/>
        </w:rPr>
        <w:t>150</w:t>
      </w:r>
    </w:p>
    <w:p w:rsidR="00A12EB6" w:rsidRPr="00A12EB6" w:rsidRDefault="00A12EB6" w:rsidP="00A12EB6">
      <w:pPr>
        <w:spacing w:after="120"/>
        <w:rPr>
          <w:rFonts w:ascii="Arial" w:hAnsi="Arial" w:cs="Arial"/>
          <w:color w:val="000000"/>
        </w:rPr>
      </w:pPr>
    </w:p>
    <w:p w:rsidR="00A12EB6" w:rsidRPr="00A12EB6" w:rsidRDefault="00A12EB6" w:rsidP="00A12EB6">
      <w:pPr>
        <w:spacing w:after="120"/>
        <w:rPr>
          <w:rFonts w:ascii="Arial" w:hAnsi="Arial" w:cs="Arial"/>
          <w:color w:val="000000"/>
        </w:rPr>
      </w:pPr>
      <w:r w:rsidRPr="00A12EB6">
        <w:rPr>
          <w:rFonts w:ascii="Arial" w:hAnsi="Arial" w:cs="Arial"/>
          <w:color w:val="000000"/>
        </w:rPr>
        <w:t>Mit freundlichen Grüßen</w:t>
      </w:r>
    </w:p>
    <w:p w:rsidR="00A12EB6" w:rsidRPr="00A12EB6" w:rsidRDefault="00A12EB6" w:rsidP="00A12EB6">
      <w:pPr>
        <w:spacing w:after="0"/>
        <w:rPr>
          <w:rFonts w:ascii="Arial" w:hAnsi="Arial" w:cs="Arial"/>
          <w:color w:val="000000"/>
        </w:rPr>
      </w:pPr>
      <w:r w:rsidRPr="00A12EB6">
        <w:rPr>
          <w:rFonts w:ascii="Arial" w:hAnsi="Arial" w:cs="Arial"/>
          <w:color w:val="000000"/>
        </w:rPr>
        <w:t>Simone Paulmichl</w:t>
      </w:r>
    </w:p>
    <w:p w:rsidR="00A12EB6" w:rsidRPr="00A12EB6" w:rsidRDefault="00A12EB6" w:rsidP="00A12EB6">
      <w:pPr>
        <w:spacing w:after="0"/>
        <w:rPr>
          <w:rFonts w:ascii="Arial" w:hAnsi="Arial" w:cs="Arial"/>
          <w:color w:val="000000"/>
        </w:rPr>
      </w:pPr>
      <w:r w:rsidRPr="00A12EB6">
        <w:rPr>
          <w:rFonts w:ascii="Arial" w:hAnsi="Arial" w:cs="Arial"/>
          <w:color w:val="000000"/>
        </w:rPr>
        <w:t>Öffentlichkeitsarbeit und Kommunikation</w:t>
      </w:r>
    </w:p>
    <w:p w:rsidR="00A12EB6" w:rsidRPr="00A12EB6" w:rsidRDefault="00A12EB6" w:rsidP="00A12EB6">
      <w:pPr>
        <w:spacing w:after="0"/>
        <w:rPr>
          <w:rFonts w:ascii="Arial" w:hAnsi="Arial" w:cs="Arial"/>
          <w:color w:val="000000"/>
        </w:rPr>
      </w:pPr>
      <w:r w:rsidRPr="00A12EB6">
        <w:rPr>
          <w:rFonts w:ascii="Arial" w:hAnsi="Arial" w:cs="Arial"/>
          <w:color w:val="000000"/>
        </w:rPr>
        <w:t>Institut für Zeitgeschichte</w:t>
      </w:r>
    </w:p>
    <w:p w:rsidR="00A12EB6" w:rsidRPr="00A12EB6" w:rsidRDefault="00A12EB6" w:rsidP="00A12EB6">
      <w:pPr>
        <w:spacing w:after="0"/>
        <w:rPr>
          <w:rFonts w:ascii="Arial" w:hAnsi="Arial" w:cs="Arial"/>
          <w:color w:val="000000"/>
        </w:rPr>
      </w:pPr>
      <w:proofErr w:type="spellStart"/>
      <w:r w:rsidRPr="00A12EB6">
        <w:rPr>
          <w:rFonts w:ascii="Arial" w:hAnsi="Arial" w:cs="Arial"/>
          <w:color w:val="000000"/>
        </w:rPr>
        <w:t>Leonrodstraße</w:t>
      </w:r>
      <w:proofErr w:type="spellEnd"/>
      <w:r w:rsidRPr="00A12EB6">
        <w:rPr>
          <w:rFonts w:ascii="Arial" w:hAnsi="Arial" w:cs="Arial"/>
          <w:color w:val="000000"/>
        </w:rPr>
        <w:t xml:space="preserve"> 46b</w:t>
      </w:r>
    </w:p>
    <w:p w:rsidR="00A12EB6" w:rsidRPr="00A12EB6" w:rsidRDefault="00A12EB6" w:rsidP="00A12EB6">
      <w:pPr>
        <w:spacing w:after="0"/>
        <w:rPr>
          <w:rFonts w:ascii="Arial" w:hAnsi="Arial" w:cs="Arial"/>
          <w:color w:val="000000"/>
        </w:rPr>
      </w:pPr>
      <w:r w:rsidRPr="00A12EB6">
        <w:rPr>
          <w:rFonts w:ascii="Arial" w:hAnsi="Arial" w:cs="Arial"/>
          <w:color w:val="000000"/>
        </w:rPr>
        <w:t>80636 München</w:t>
      </w:r>
    </w:p>
    <w:p w:rsidR="00A12EB6" w:rsidRPr="00A12EB6" w:rsidRDefault="00A12EB6" w:rsidP="00A12EB6">
      <w:pPr>
        <w:spacing w:after="0"/>
        <w:rPr>
          <w:rFonts w:ascii="Arial" w:hAnsi="Arial" w:cs="Arial"/>
          <w:color w:val="000000"/>
        </w:rPr>
      </w:pPr>
      <w:r w:rsidRPr="00A12EB6">
        <w:rPr>
          <w:rFonts w:ascii="Arial" w:hAnsi="Arial" w:cs="Arial"/>
          <w:color w:val="000000"/>
        </w:rPr>
        <w:t>089/12688-150</w:t>
      </w:r>
    </w:p>
    <w:p w:rsidR="00A12EB6" w:rsidRPr="00A12EB6" w:rsidRDefault="00A12EB6" w:rsidP="00A12EB6">
      <w:pPr>
        <w:spacing w:after="120"/>
        <w:rPr>
          <w:rFonts w:ascii="Arial" w:hAnsi="Arial" w:cs="Arial"/>
          <w:color w:val="000000"/>
        </w:rPr>
      </w:pPr>
      <w:r w:rsidRPr="00A12EB6">
        <w:rPr>
          <w:rFonts w:ascii="Arial" w:hAnsi="Arial" w:cs="Arial"/>
          <w:color w:val="000000"/>
        </w:rPr>
        <w:t>paulmichl@ifz-muenchen.de</w:t>
      </w:r>
    </w:p>
    <w:p w:rsidR="00A12EB6" w:rsidRPr="00A12EB6" w:rsidRDefault="00A12EB6" w:rsidP="00A12EB6">
      <w:pPr>
        <w:spacing w:after="120"/>
        <w:rPr>
          <w:rFonts w:ascii="Arial" w:hAnsi="Arial" w:cs="Arial"/>
          <w:color w:val="000000"/>
        </w:rPr>
      </w:pPr>
    </w:p>
    <w:p w:rsidR="00D0321C" w:rsidRPr="00A12EB6" w:rsidRDefault="00D0321C" w:rsidP="00A12EB6">
      <w:pPr>
        <w:spacing w:after="120"/>
        <w:rPr>
          <w:rFonts w:ascii="Arial" w:hAnsi="Arial" w:cs="Arial"/>
          <w:b/>
          <w:color w:val="000000"/>
        </w:rPr>
      </w:pPr>
    </w:p>
    <w:sectPr w:rsidR="00D0321C" w:rsidRPr="00A12EB6" w:rsidSect="00397B09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7F"/>
    <w:rsid w:val="00152C82"/>
    <w:rsid w:val="001A59F6"/>
    <w:rsid w:val="001D3D6B"/>
    <w:rsid w:val="001F2E77"/>
    <w:rsid w:val="00201874"/>
    <w:rsid w:val="002103FA"/>
    <w:rsid w:val="00291A85"/>
    <w:rsid w:val="002B6177"/>
    <w:rsid w:val="002C0D99"/>
    <w:rsid w:val="00363E26"/>
    <w:rsid w:val="00397B09"/>
    <w:rsid w:val="003D3C40"/>
    <w:rsid w:val="00414D1A"/>
    <w:rsid w:val="0043754E"/>
    <w:rsid w:val="00485FC4"/>
    <w:rsid w:val="004C1193"/>
    <w:rsid w:val="004C5956"/>
    <w:rsid w:val="004F55DB"/>
    <w:rsid w:val="00504AC3"/>
    <w:rsid w:val="00544EB8"/>
    <w:rsid w:val="005F5A10"/>
    <w:rsid w:val="00623E9F"/>
    <w:rsid w:val="00636683"/>
    <w:rsid w:val="0070787F"/>
    <w:rsid w:val="00727CDA"/>
    <w:rsid w:val="007C1D4A"/>
    <w:rsid w:val="007D0FF8"/>
    <w:rsid w:val="008037B5"/>
    <w:rsid w:val="008A3A3D"/>
    <w:rsid w:val="009313A0"/>
    <w:rsid w:val="00993DCD"/>
    <w:rsid w:val="009B3126"/>
    <w:rsid w:val="00A04206"/>
    <w:rsid w:val="00A12EB6"/>
    <w:rsid w:val="00AF7EE0"/>
    <w:rsid w:val="00B85327"/>
    <w:rsid w:val="00B92724"/>
    <w:rsid w:val="00BB14FA"/>
    <w:rsid w:val="00C1768E"/>
    <w:rsid w:val="00C33E03"/>
    <w:rsid w:val="00C37844"/>
    <w:rsid w:val="00C45F70"/>
    <w:rsid w:val="00CE0A62"/>
    <w:rsid w:val="00CE5FB0"/>
    <w:rsid w:val="00CF6AE2"/>
    <w:rsid w:val="00D0321C"/>
    <w:rsid w:val="00D33692"/>
    <w:rsid w:val="00D552B5"/>
    <w:rsid w:val="00D7695A"/>
    <w:rsid w:val="00D85A10"/>
    <w:rsid w:val="00D860B4"/>
    <w:rsid w:val="00DD1E0F"/>
    <w:rsid w:val="00DD22A4"/>
    <w:rsid w:val="00E62D26"/>
    <w:rsid w:val="00E71641"/>
    <w:rsid w:val="00ED58DF"/>
    <w:rsid w:val="00ED7453"/>
    <w:rsid w:val="00F610B9"/>
    <w:rsid w:val="00F82E07"/>
    <w:rsid w:val="00F9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E0B94-1CCB-4920-A206-6CAB162F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36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87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787F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A0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C59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2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e@ifz-muenchen.de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0C44F-539C-4281-AA89-096C8270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paulmichl</dc:creator>
  <cp:lastModifiedBy>Jörg Aakolk</cp:lastModifiedBy>
  <cp:revision>2</cp:revision>
  <cp:lastPrinted>2012-11-20T12:52:00Z</cp:lastPrinted>
  <dcterms:created xsi:type="dcterms:W3CDTF">2013-06-25T12:37:00Z</dcterms:created>
  <dcterms:modified xsi:type="dcterms:W3CDTF">2013-06-25T12:37:00Z</dcterms:modified>
</cp:coreProperties>
</file>